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8FC" w:rsidRPr="003F1534" w:rsidRDefault="00F908E3" w:rsidP="000C3EBA">
      <w:pPr>
        <w:pStyle w:val="20"/>
        <w:keepNext/>
        <w:keepLines/>
        <w:shd w:val="clear" w:color="auto" w:fill="auto"/>
        <w:rPr>
          <w:rFonts w:ascii="PT Astra Serif" w:hAnsi="PT Astra Serif"/>
        </w:rPr>
      </w:pPr>
      <w:bookmarkStart w:id="0" w:name="bookmark1"/>
      <w:bookmarkStart w:id="1" w:name="_GoBack"/>
      <w:bookmarkEnd w:id="1"/>
      <w:r w:rsidRPr="003F1534">
        <w:rPr>
          <w:rStyle w:val="21"/>
          <w:rFonts w:ascii="PT Astra Serif" w:hAnsi="PT Astra Serif"/>
          <w:b/>
          <w:bCs/>
        </w:rPr>
        <w:t>Уважаемые родители!</w:t>
      </w:r>
      <w:bookmarkEnd w:id="0"/>
    </w:p>
    <w:p w:rsidR="001F28FC" w:rsidRPr="003F1534" w:rsidRDefault="000C3EBA" w:rsidP="000C3EBA">
      <w:pPr>
        <w:pStyle w:val="23"/>
        <w:shd w:val="clear" w:color="auto" w:fill="auto"/>
        <w:ind w:firstLine="708"/>
        <w:jc w:val="both"/>
        <w:rPr>
          <w:rFonts w:ascii="PT Astra Serif" w:hAnsi="PT Astra Serif"/>
        </w:rPr>
      </w:pPr>
      <w:r w:rsidRPr="003F1534">
        <w:rPr>
          <w:rStyle w:val="24"/>
          <w:rFonts w:ascii="PT Astra Serif" w:hAnsi="PT Astra Serif"/>
        </w:rPr>
        <w:t>Отделение Госавтоинспекции МО МВД России «Дорогобужский»</w:t>
      </w:r>
      <w:r w:rsidR="003F1534">
        <w:rPr>
          <w:rStyle w:val="24"/>
          <w:rFonts w:ascii="PT Astra Serif" w:hAnsi="PT Astra Serif"/>
        </w:rPr>
        <w:t xml:space="preserve"> в рамках проведения 1-го этапа оперативно-профилактического мероприятия «Внимание, дети!» которое пойдет на территории Смоленской области с 19 по 25 мая 2025 года,</w:t>
      </w:r>
      <w:r w:rsidRPr="003F1534">
        <w:rPr>
          <w:rStyle w:val="24"/>
          <w:rFonts w:ascii="PT Astra Serif" w:hAnsi="PT Astra Serif"/>
        </w:rPr>
        <w:t xml:space="preserve"> о</w:t>
      </w:r>
      <w:r w:rsidR="00F908E3" w:rsidRPr="003F1534">
        <w:rPr>
          <w:rStyle w:val="24"/>
          <w:rFonts w:ascii="PT Astra Serif" w:hAnsi="PT Astra Serif"/>
        </w:rPr>
        <w:t>бращае</w:t>
      </w:r>
      <w:r w:rsidRPr="003F1534">
        <w:rPr>
          <w:rStyle w:val="24"/>
          <w:rFonts w:ascii="PT Astra Serif" w:hAnsi="PT Astra Serif"/>
        </w:rPr>
        <w:t>т</w:t>
      </w:r>
      <w:r w:rsidR="00F908E3" w:rsidRPr="003F1534">
        <w:rPr>
          <w:rStyle w:val="24"/>
          <w:rFonts w:ascii="PT Astra Serif" w:hAnsi="PT Astra Serif"/>
        </w:rPr>
        <w:t xml:space="preserve"> Ваше внимание на одну из важнейших тем, как упра</w:t>
      </w:r>
      <w:r w:rsidRPr="003F1534">
        <w:rPr>
          <w:rStyle w:val="24"/>
          <w:rFonts w:ascii="PT Astra Serif" w:hAnsi="PT Astra Serif"/>
        </w:rPr>
        <w:t xml:space="preserve">вление транспортными средствами </w:t>
      </w:r>
      <w:r w:rsidR="00F908E3" w:rsidRPr="003F1534">
        <w:rPr>
          <w:rStyle w:val="24"/>
          <w:rFonts w:ascii="PT Astra Serif" w:hAnsi="PT Astra Serif"/>
        </w:rPr>
        <w:t>несовершеннолетними. Родители, покупая своему ребенку велосипед, новомодный гироскутер, мотоцикл, самокат и прочие средства передвижения должны в первую очередь подумать о безопасности, здоровье, а возможно и жизни своего ребенка. Любое транспортное средство согласно законодательству, является источником повышенной опасности.</w:t>
      </w:r>
    </w:p>
    <w:p w:rsidR="001F28FC" w:rsidRPr="003F1534" w:rsidRDefault="00F908E3" w:rsidP="000C3EBA">
      <w:pPr>
        <w:pStyle w:val="23"/>
        <w:shd w:val="clear" w:color="auto" w:fill="auto"/>
        <w:ind w:firstLine="708"/>
        <w:jc w:val="both"/>
        <w:rPr>
          <w:rFonts w:ascii="PT Astra Serif" w:hAnsi="PT Astra Serif"/>
        </w:rPr>
      </w:pPr>
      <w:r w:rsidRPr="003F1534">
        <w:rPr>
          <w:rStyle w:val="24"/>
          <w:rFonts w:ascii="PT Astra Serif" w:hAnsi="PT Astra Serif"/>
        </w:rPr>
        <w:t xml:space="preserve">Несовершеннолетний не может управлять транспортным средством, не имея водительского удостоверения, будь то автомобиль, мотоцикл либо скутер. Согласно ст. 12.7 ч.1 КоАП РФ к лицу, управляющему автомобилем и не имеющим на это права (исключение составляет учебная езда) будет применено административное </w:t>
      </w:r>
      <w:r w:rsidR="000C3EBA" w:rsidRPr="003F1534">
        <w:rPr>
          <w:rStyle w:val="24"/>
          <w:rFonts w:ascii="PT Astra Serif" w:hAnsi="PT Astra Serif"/>
        </w:rPr>
        <w:t>наказание</w:t>
      </w:r>
      <w:r w:rsidRPr="003F1534">
        <w:rPr>
          <w:rStyle w:val="24"/>
          <w:rFonts w:ascii="PT Astra Serif" w:hAnsi="PT Astra Serif"/>
        </w:rPr>
        <w:t xml:space="preserve"> в виде административного штрафа в размере от 5 до 15 тысяч рублей. Штраф за передачу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предусмотрен ч.</w:t>
      </w:r>
      <w:r w:rsidR="000C3EBA" w:rsidRPr="003F1534">
        <w:rPr>
          <w:rStyle w:val="24"/>
          <w:rFonts w:ascii="PT Astra Serif" w:hAnsi="PT Astra Serif"/>
        </w:rPr>
        <w:t xml:space="preserve"> </w:t>
      </w:r>
      <w:r w:rsidRPr="003F1534">
        <w:rPr>
          <w:rStyle w:val="24"/>
          <w:rFonts w:ascii="PT Astra Serif" w:hAnsi="PT Astra Serif"/>
        </w:rPr>
        <w:t xml:space="preserve">З статьи 12.7 КоАП РФ </w:t>
      </w:r>
      <w:r w:rsidRPr="003F1534">
        <w:rPr>
          <w:rStyle w:val="25"/>
          <w:rFonts w:ascii="PT Astra Serif" w:hAnsi="PT Astra Serif"/>
        </w:rPr>
        <w:t xml:space="preserve">- </w:t>
      </w:r>
      <w:r w:rsidRPr="003F1534">
        <w:rPr>
          <w:rStyle w:val="24"/>
          <w:rFonts w:ascii="PT Astra Serif" w:hAnsi="PT Astra Serif"/>
        </w:rPr>
        <w:t>влечет наложение административного штрафа в размере 30 тысяч рублей.</w:t>
      </w:r>
    </w:p>
    <w:p w:rsidR="001F28FC" w:rsidRPr="003F1534" w:rsidRDefault="00F908E3" w:rsidP="000C3EBA">
      <w:pPr>
        <w:pStyle w:val="23"/>
        <w:shd w:val="clear" w:color="auto" w:fill="auto"/>
        <w:ind w:firstLine="708"/>
        <w:jc w:val="both"/>
        <w:rPr>
          <w:rFonts w:ascii="PT Astra Serif" w:hAnsi="PT Astra Serif"/>
        </w:rPr>
      </w:pPr>
      <w:r w:rsidRPr="003F1534">
        <w:rPr>
          <w:rStyle w:val="24"/>
          <w:rFonts w:ascii="PT Astra Serif" w:hAnsi="PT Astra Serif"/>
        </w:rPr>
        <w:t xml:space="preserve">Управлять мопедом (права категории М) можно с 16 лет. К управлению мотоциклом, объём двигателя, которого до 125 см3 (права категории А1) допускаются лица, которым исполнилось 16 лет. Получить водительское удостоверение на мотоцикл (права категории А) возможно по достижению 18 лет. Получить водительские права на управление автомобилем (права категории В) можно с 18 лет. Хочется сразу уточнить: учиться на категории </w:t>
      </w:r>
      <w:r w:rsidRPr="003F1534">
        <w:rPr>
          <w:rStyle w:val="24"/>
          <w:rFonts w:ascii="PT Astra Serif" w:hAnsi="PT Astra Serif"/>
          <w:lang w:val="en-US" w:eastAsia="en-US" w:bidi="en-US"/>
        </w:rPr>
        <w:t>A</w:t>
      </w:r>
      <w:r w:rsidRPr="003F1534">
        <w:rPr>
          <w:rStyle w:val="24"/>
          <w:rFonts w:ascii="PT Astra Serif" w:hAnsi="PT Astra Serif"/>
        </w:rPr>
        <w:t>-В можно и с 16 лет, однако получить права и лично управлять автомобилем или мотоциклом, можно только по достижению 18-лет.</w:t>
      </w:r>
    </w:p>
    <w:p w:rsidR="001F28FC" w:rsidRPr="003F1534" w:rsidRDefault="00F908E3" w:rsidP="000C3EBA">
      <w:pPr>
        <w:pStyle w:val="23"/>
        <w:shd w:val="clear" w:color="auto" w:fill="auto"/>
        <w:ind w:firstLine="708"/>
        <w:jc w:val="both"/>
        <w:rPr>
          <w:rFonts w:ascii="PT Astra Serif" w:hAnsi="PT Astra Serif"/>
        </w:rPr>
      </w:pPr>
      <w:r w:rsidRPr="003F1534">
        <w:rPr>
          <w:rStyle w:val="24"/>
          <w:rFonts w:ascii="PT Astra Serif" w:hAnsi="PT Astra Serif"/>
        </w:rPr>
        <w:t xml:space="preserve">Уважаемые родители! Юные водители, не имея первоначальных навыков вождения и не зная правил поведения на дороге, выезжают на проезжую часть, где от их поведения можно ожидать чего угодно. Поэтому, прежде чем приобретать данное транспортное средство родители должны помнить, что в первую очередь, они подвергают своего ребенка повышенной опасности. Каждый раз, когда Вы разрешаете своему ребенку садиться за руль транспортного средства, помните, что штраф за данное нарушение </w:t>
      </w:r>
      <w:r w:rsidRPr="003F1534">
        <w:rPr>
          <w:rStyle w:val="25"/>
          <w:rFonts w:ascii="PT Astra Serif" w:hAnsi="PT Astra Serif"/>
        </w:rPr>
        <w:t xml:space="preserve">- </w:t>
      </w:r>
      <w:r w:rsidRPr="003F1534">
        <w:rPr>
          <w:rStyle w:val="24"/>
          <w:rFonts w:ascii="PT Astra Serif" w:hAnsi="PT Astra Serif"/>
        </w:rPr>
        <w:t>это самая малость, которая может произойти в этом случае.</w:t>
      </w:r>
    </w:p>
    <w:p w:rsidR="001F28FC" w:rsidRPr="003F1534" w:rsidRDefault="001F28FC">
      <w:pPr>
        <w:rPr>
          <w:rFonts w:ascii="PT Astra Serif" w:hAnsi="PT Astra Serif"/>
          <w:sz w:val="2"/>
          <w:szCs w:val="2"/>
        </w:rPr>
      </w:pPr>
    </w:p>
    <w:p w:rsidR="001F28FC" w:rsidRPr="003F1534" w:rsidRDefault="00F908E3">
      <w:pPr>
        <w:pStyle w:val="a5"/>
        <w:shd w:val="clear" w:color="auto" w:fill="auto"/>
        <w:spacing w:line="80" w:lineRule="exact"/>
        <w:rPr>
          <w:rFonts w:ascii="PT Astra Serif" w:hAnsi="PT Astra Serif"/>
        </w:rPr>
      </w:pPr>
      <w:r w:rsidRPr="003F1534">
        <w:rPr>
          <w:rStyle w:val="a6"/>
          <w:rFonts w:ascii="PT Astra Serif" w:hAnsi="PT Astra Serif"/>
        </w:rPr>
        <w:t>’</w:t>
      </w:r>
    </w:p>
    <w:p w:rsidR="001F28FC" w:rsidRPr="003F1534" w:rsidRDefault="00F908E3" w:rsidP="000C3EBA">
      <w:pPr>
        <w:pStyle w:val="23"/>
        <w:shd w:val="clear" w:color="auto" w:fill="auto"/>
        <w:ind w:firstLine="708"/>
        <w:jc w:val="both"/>
        <w:rPr>
          <w:rFonts w:ascii="PT Astra Serif" w:hAnsi="PT Astra Serif"/>
        </w:rPr>
      </w:pPr>
      <w:r w:rsidRPr="003F1534">
        <w:rPr>
          <w:rStyle w:val="24"/>
          <w:rFonts w:ascii="PT Astra Serif" w:hAnsi="PT Astra Serif"/>
        </w:rPr>
        <w:t>Хотим обратить Ваше внимание на одну из важнейших тем</w:t>
      </w:r>
      <w:r w:rsidR="000C3EBA" w:rsidRPr="003F1534">
        <w:rPr>
          <w:rStyle w:val="24"/>
          <w:rFonts w:ascii="PT Astra Serif" w:hAnsi="PT Astra Serif"/>
        </w:rPr>
        <w:t>,</w:t>
      </w:r>
      <w:r w:rsidRPr="003F1534">
        <w:rPr>
          <w:rStyle w:val="24"/>
          <w:rFonts w:ascii="PT Astra Serif" w:hAnsi="PT Astra Serif"/>
        </w:rPr>
        <w:t xml:space="preserve"> как управление транспортными средствами несовершеннолетними. Мотоциклы, велосипеды, новомодные гиросуторы и прочие средства не теряют своей </w:t>
      </w:r>
      <w:r w:rsidR="000C3EBA" w:rsidRPr="003F1534">
        <w:rPr>
          <w:rStyle w:val="24"/>
          <w:rFonts w:ascii="PT Astra Serif" w:hAnsi="PT Astra Serif"/>
        </w:rPr>
        <w:t xml:space="preserve">актуальности. И каждый родитель </w:t>
      </w:r>
      <w:r w:rsidRPr="003F1534">
        <w:rPr>
          <w:rStyle w:val="24"/>
          <w:rFonts w:ascii="PT Astra Serif" w:hAnsi="PT Astra Serif"/>
        </w:rPr>
        <w:t>покупая своему ребенку такой желанный подарок, должен в первую очередь подумать о безопасности, здоровье, а возможно и жизни своего ребенка.</w:t>
      </w:r>
    </w:p>
    <w:p w:rsidR="001F28FC" w:rsidRPr="003F1534" w:rsidRDefault="00F908E3" w:rsidP="000C3EBA">
      <w:pPr>
        <w:pStyle w:val="20"/>
        <w:keepNext/>
        <w:keepLines/>
        <w:shd w:val="clear" w:color="auto" w:fill="auto"/>
        <w:spacing w:line="240" w:lineRule="exact"/>
        <w:rPr>
          <w:rFonts w:ascii="PT Astra Serif" w:hAnsi="PT Astra Serif"/>
        </w:rPr>
      </w:pPr>
      <w:bookmarkStart w:id="2" w:name="bookmark3"/>
      <w:r w:rsidRPr="003F1534">
        <w:rPr>
          <w:rStyle w:val="21"/>
          <w:rFonts w:ascii="PT Astra Serif" w:hAnsi="PT Astra Serif"/>
          <w:b/>
          <w:bCs/>
        </w:rPr>
        <w:lastRenderedPageBreak/>
        <w:t>ПОМНИТЕ!</w:t>
      </w:r>
      <w:bookmarkEnd w:id="2"/>
    </w:p>
    <w:p w:rsidR="001F28FC" w:rsidRPr="003F1534" w:rsidRDefault="00F908E3" w:rsidP="000C3EBA">
      <w:pPr>
        <w:pStyle w:val="23"/>
        <w:shd w:val="clear" w:color="auto" w:fill="auto"/>
        <w:spacing w:line="403" w:lineRule="exact"/>
        <w:ind w:firstLine="708"/>
        <w:rPr>
          <w:rFonts w:ascii="PT Astra Serif" w:hAnsi="PT Astra Serif"/>
        </w:rPr>
      </w:pPr>
      <w:r w:rsidRPr="003F1534">
        <w:rPr>
          <w:rStyle w:val="24"/>
          <w:rFonts w:ascii="PT Astra Serif" w:hAnsi="PT Astra Serif"/>
        </w:rPr>
        <w:t xml:space="preserve">Скутеры, мопеды и мотоциклы </w:t>
      </w:r>
      <w:r w:rsidRPr="003F1534">
        <w:rPr>
          <w:rStyle w:val="27"/>
          <w:rFonts w:ascii="PT Astra Serif" w:hAnsi="PT Astra Serif"/>
        </w:rPr>
        <w:t xml:space="preserve">— </w:t>
      </w:r>
      <w:r w:rsidRPr="003F1534">
        <w:rPr>
          <w:rStyle w:val="24"/>
          <w:rFonts w:ascii="PT Astra Serif" w:hAnsi="PT Astra Serif"/>
        </w:rPr>
        <w:t>сегодня у подростков довольно большой выбор для развлечений. Но, не владея даже элементарными сведениями о правилах дорожного движения, несовершеннолетние выезжают на проезжую часть, что в итоге может привести к дорожно-транспортным происшествиям. К сожалению, родители, купив ребенку мопед, не принимают во внимание, что выезд на дорогу запрещен лицам, не достигшим 16</w:t>
      </w:r>
      <w:r w:rsidRPr="003F1534">
        <w:rPr>
          <w:rStyle w:val="24"/>
          <w:rFonts w:ascii="PT Astra Serif" w:hAnsi="PT Astra Serif"/>
        </w:rPr>
        <w:softHyphen/>
        <w:t>летнего возраста, и. скорее всего, не знают, где именно катается их ребенок.</w:t>
      </w:r>
    </w:p>
    <w:p w:rsidR="001F28FC" w:rsidRPr="003F1534" w:rsidRDefault="00F908E3" w:rsidP="000C3EBA">
      <w:pPr>
        <w:pStyle w:val="30"/>
        <w:shd w:val="clear" w:color="auto" w:fill="auto"/>
        <w:ind w:firstLine="708"/>
        <w:jc w:val="both"/>
        <w:rPr>
          <w:rFonts w:ascii="PT Astra Serif" w:hAnsi="PT Astra Serif"/>
        </w:rPr>
      </w:pPr>
      <w:r w:rsidRPr="003F1534">
        <w:rPr>
          <w:rStyle w:val="31"/>
          <w:rFonts w:ascii="PT Astra Serif" w:hAnsi="PT Astra Serif"/>
          <w:b/>
          <w:bCs/>
        </w:rPr>
        <w:t>Согласно ст. 24.1. Правил дорожного движения Российской Федерации управлять велосипедом при движении по дорогам разрешается лицам не моложе 14 лет, а</w:t>
      </w:r>
      <w:bookmarkStart w:id="3" w:name="bookmark4"/>
      <w:r w:rsidR="000C3EBA" w:rsidRPr="003F1534">
        <w:rPr>
          <w:rStyle w:val="31"/>
          <w:rFonts w:ascii="PT Astra Serif" w:hAnsi="PT Astra Serif"/>
          <w:b/>
          <w:bCs/>
        </w:rPr>
        <w:t xml:space="preserve"> </w:t>
      </w:r>
      <w:r w:rsidRPr="003F1534">
        <w:rPr>
          <w:rStyle w:val="21"/>
          <w:rFonts w:ascii="PT Astra Serif" w:hAnsi="PT Astra Serif"/>
          <w:b/>
          <w:bCs/>
        </w:rPr>
        <w:t>мопедом — не моложе 16 лет.</w:t>
      </w:r>
      <w:bookmarkEnd w:id="3"/>
    </w:p>
    <w:p w:rsidR="001F28FC" w:rsidRPr="003F1534" w:rsidRDefault="00F908E3" w:rsidP="000C3EBA">
      <w:pPr>
        <w:pStyle w:val="23"/>
        <w:shd w:val="clear" w:color="auto" w:fill="auto"/>
        <w:spacing w:line="413" w:lineRule="exact"/>
        <w:ind w:firstLine="360"/>
        <w:jc w:val="both"/>
        <w:rPr>
          <w:rFonts w:ascii="PT Astra Serif" w:hAnsi="PT Astra Serif"/>
        </w:rPr>
      </w:pPr>
      <w:r w:rsidRPr="003F1534">
        <w:rPr>
          <w:rStyle w:val="24"/>
          <w:rFonts w:ascii="PT Astra Serif" w:hAnsi="PT Astra Serif"/>
        </w:rPr>
        <w:t xml:space="preserve">В последнее время на дорогах все чаще можно встретить так называемые </w:t>
      </w:r>
      <w:r w:rsidR="000C3EBA" w:rsidRPr="003F1534">
        <w:rPr>
          <w:rStyle w:val="24"/>
          <w:rFonts w:ascii="PT Astra Serif" w:hAnsi="PT Astra Serif"/>
        </w:rPr>
        <w:t>СИМ (средство индивидуальной мобильности) самокаты</w:t>
      </w:r>
      <w:r w:rsidRPr="003F1534">
        <w:rPr>
          <w:rStyle w:val="24"/>
          <w:rFonts w:ascii="PT Astra Serif" w:hAnsi="PT Astra Serif"/>
        </w:rPr>
        <w:t xml:space="preserve">. Отличаясь малыми габаритами, бесшумностью и экономичностью, они пользуются все большим спросом. Немаловажную роль в выборе такого транспортного средства играет и то, что, по распространенному мнению, </w:t>
      </w:r>
      <w:r w:rsidR="000C3EBA" w:rsidRPr="003F1534">
        <w:rPr>
          <w:rStyle w:val="24"/>
          <w:rFonts w:ascii="PT Astra Serif" w:hAnsi="PT Astra Serif"/>
        </w:rPr>
        <w:t>самокаты</w:t>
      </w:r>
      <w:r w:rsidRPr="003F1534">
        <w:rPr>
          <w:rStyle w:val="24"/>
          <w:rFonts w:ascii="PT Astra Serif" w:hAnsi="PT Astra Serif"/>
        </w:rPr>
        <w:t>, в отличие от мотоцикла, управлять можно без водительского удостоверения. Необходимо разъяснить юным водителям и их родителям, законным представителям об ответственности за нарушение правил дорожного движения, какая мера наказания ждет несовершеннолетних.</w:t>
      </w:r>
    </w:p>
    <w:p w:rsidR="001F28FC" w:rsidRPr="003F1534" w:rsidRDefault="00F908E3" w:rsidP="000C3EBA">
      <w:pPr>
        <w:pStyle w:val="23"/>
        <w:shd w:val="clear" w:color="auto" w:fill="auto"/>
        <w:spacing w:line="418" w:lineRule="exact"/>
        <w:ind w:firstLine="360"/>
        <w:jc w:val="both"/>
        <w:rPr>
          <w:rFonts w:ascii="PT Astra Serif" w:hAnsi="PT Astra Serif"/>
        </w:rPr>
      </w:pPr>
      <w:r w:rsidRPr="003F1534">
        <w:rPr>
          <w:rStyle w:val="24"/>
          <w:rFonts w:ascii="PT Astra Serif" w:hAnsi="PT Astra Serif"/>
        </w:rPr>
        <w:t>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w:t>
      </w:r>
    </w:p>
    <w:p w:rsidR="001F28FC" w:rsidRPr="003F1534" w:rsidRDefault="001F28FC">
      <w:pPr>
        <w:rPr>
          <w:rFonts w:ascii="PT Astra Serif" w:hAnsi="PT Astra Serif"/>
          <w:sz w:val="2"/>
          <w:szCs w:val="2"/>
        </w:rPr>
      </w:pPr>
    </w:p>
    <w:p w:rsidR="001F28FC" w:rsidRPr="003F1534" w:rsidRDefault="00F908E3" w:rsidP="003F1534">
      <w:pPr>
        <w:pStyle w:val="30"/>
        <w:shd w:val="clear" w:color="auto" w:fill="auto"/>
        <w:spacing w:line="413" w:lineRule="exact"/>
        <w:ind w:firstLine="360"/>
        <w:jc w:val="both"/>
        <w:rPr>
          <w:rFonts w:ascii="PT Astra Serif" w:hAnsi="PT Astra Serif"/>
        </w:rPr>
      </w:pPr>
      <w:r w:rsidRPr="003F1534">
        <w:rPr>
          <w:rStyle w:val="31"/>
          <w:rFonts w:ascii="PT Astra Serif" w:hAnsi="PT Astra Serif"/>
          <w:b/>
          <w:bCs/>
        </w:rPr>
        <w:t>Родителям и законным представителям несовершеннолетних необходимо помнить, что за вред, причиненный несовершеннолетним, не достигшим 14 лет, отвечают его родители или опекуны. Несовершеннолетние в возрасте от 14 до 18 лет самостоятельно несут ответственность за причиненный вред на общих основаниях. В случае, когда у несовершеннолетнего в возрасте от 14 до 18 лет нет доходов или иного имущества, достаточных для возмещения вреда, вред возмещают полностью или в недостающей части его родителями (усыновителями) или попечителем.</w:t>
      </w:r>
    </w:p>
    <w:p w:rsidR="001F28FC" w:rsidRPr="003F1534" w:rsidRDefault="00F908E3" w:rsidP="003F1534">
      <w:pPr>
        <w:pStyle w:val="23"/>
        <w:shd w:val="clear" w:color="auto" w:fill="auto"/>
        <w:spacing w:line="413" w:lineRule="exact"/>
        <w:jc w:val="both"/>
        <w:rPr>
          <w:rFonts w:ascii="PT Astra Serif" w:hAnsi="PT Astra Serif"/>
        </w:rPr>
        <w:sectPr w:rsidR="001F28FC" w:rsidRPr="003F1534" w:rsidSect="000C3EBA">
          <w:pgSz w:w="11909" w:h="16840"/>
          <w:pgMar w:top="1021" w:right="569" w:bottom="631" w:left="1440" w:header="0" w:footer="3" w:gutter="0"/>
          <w:cols w:space="720"/>
          <w:noEndnote/>
          <w:docGrid w:linePitch="360"/>
        </w:sectPr>
      </w:pPr>
      <w:r w:rsidRPr="003F1534">
        <w:rPr>
          <w:rStyle w:val="24"/>
          <w:rFonts w:ascii="PT Astra Serif" w:hAnsi="PT Astra Serif"/>
        </w:rPr>
        <w:t>Кроме того, родители (законные представители) несовершеннолетних могут быть привлечены к административной ответственности по статье 5.35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1F28FC" w:rsidRDefault="001F28FC">
      <w:pPr>
        <w:rPr>
          <w:sz w:val="2"/>
          <w:szCs w:val="2"/>
        </w:rPr>
      </w:pPr>
    </w:p>
    <w:p w:rsidR="001F28FC" w:rsidRDefault="001F28FC">
      <w:pPr>
        <w:rPr>
          <w:sz w:val="2"/>
          <w:szCs w:val="2"/>
        </w:rPr>
      </w:pPr>
    </w:p>
    <w:p w:rsidR="001F28FC" w:rsidRDefault="001F28FC">
      <w:pPr>
        <w:rPr>
          <w:sz w:val="2"/>
          <w:szCs w:val="2"/>
        </w:rPr>
      </w:pPr>
    </w:p>
    <w:sectPr w:rsidR="001F28FC">
      <w:type w:val="continuous"/>
      <w:pgSz w:w="11909" w:h="16840"/>
      <w:pgMar w:top="1046" w:right="360" w:bottom="446"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3FB" w:rsidRDefault="006E63FB">
      <w:r>
        <w:separator/>
      </w:r>
    </w:p>
  </w:endnote>
  <w:endnote w:type="continuationSeparator" w:id="0">
    <w:p w:rsidR="006E63FB" w:rsidRDefault="006E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3FB" w:rsidRDefault="006E63FB"/>
  </w:footnote>
  <w:footnote w:type="continuationSeparator" w:id="0">
    <w:p w:rsidR="006E63FB" w:rsidRDefault="006E63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07081"/>
    <w:multiLevelType w:val="multilevel"/>
    <w:tmpl w:val="A498D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FC"/>
    <w:rsid w:val="000C3EBA"/>
    <w:rsid w:val="001F28FC"/>
    <w:rsid w:val="003F1534"/>
    <w:rsid w:val="006E63FB"/>
    <w:rsid w:val="008252FB"/>
    <w:rsid w:val="00EA4F0F"/>
    <w:rsid w:val="00F90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25DE2-2556-4D48-BC7B-3827ABBC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8"/>
      <w:szCs w:val="8"/>
      <w:u w:val="none"/>
    </w:rPr>
  </w:style>
  <w:style w:type="character" w:customStyle="1" w:styleId="a6">
    <w:name w:val="Подпись к картинке"/>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21">
    <w:name w:val="Заголовок №2"/>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w:basedOn w:val="2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pacing w:val="80"/>
      <w:sz w:val="20"/>
      <w:szCs w:val="20"/>
      <w:u w:val="none"/>
    </w:rPr>
  </w:style>
  <w:style w:type="character" w:customStyle="1" w:styleId="412pt0pt">
    <w:name w:val="Основной текст (4) + 12 pt;Не курсив;Интервал 0 pt"/>
    <w:basedOn w:val="4"/>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2pt">
    <w:name w:val="Основной текст (4) + Интервал 2 pt"/>
    <w:basedOn w:val="4"/>
    <w:rPr>
      <w:rFonts w:ascii="Times New Roman" w:eastAsia="Times New Roman" w:hAnsi="Times New Roman" w:cs="Times New Roman"/>
      <w:b w:val="0"/>
      <w:bCs w:val="0"/>
      <w:i/>
      <w:iCs/>
      <w:smallCaps w:val="0"/>
      <w:strike w:val="0"/>
      <w:color w:val="000000"/>
      <w:spacing w:val="50"/>
      <w:w w:val="100"/>
      <w:position w:val="0"/>
      <w:sz w:val="20"/>
      <w:szCs w:val="20"/>
      <w:u w:val="single"/>
      <w:lang w:val="ru-RU" w:eastAsia="ru-RU" w:bidi="ru-RU"/>
    </w:rPr>
  </w:style>
  <w:style w:type="character" w:customStyle="1" w:styleId="41">
    <w:name w:val="Основной текст (4)"/>
    <w:basedOn w:val="4"/>
    <w:rPr>
      <w:rFonts w:ascii="Times New Roman" w:eastAsia="Times New Roman" w:hAnsi="Times New Roman" w:cs="Times New Roman"/>
      <w:b w:val="0"/>
      <w:bCs w:val="0"/>
      <w:i/>
      <w:iCs/>
      <w:smallCaps w:val="0"/>
      <w:strike w:val="0"/>
      <w:color w:val="000000"/>
      <w:spacing w:val="80"/>
      <w:w w:val="100"/>
      <w:position w:val="0"/>
      <w:sz w:val="20"/>
      <w:szCs w:val="20"/>
      <w:u w:val="single"/>
      <w:lang w:val="ru-RU" w:eastAsia="ru-RU" w:bidi="ru-RU"/>
    </w:rPr>
  </w:style>
  <w:style w:type="character" w:customStyle="1" w:styleId="28">
    <w:name w:val="Подпись к картинке (2)_"/>
    <w:basedOn w:val="a0"/>
    <w:link w:val="29"/>
    <w:rPr>
      <w:rFonts w:ascii="Times New Roman" w:eastAsia="Times New Roman" w:hAnsi="Times New Roman" w:cs="Times New Roman"/>
      <w:b w:val="0"/>
      <w:bCs w:val="0"/>
      <w:i/>
      <w:iCs/>
      <w:smallCaps w:val="0"/>
      <w:strike w:val="0"/>
      <w:spacing w:val="80"/>
      <w:sz w:val="20"/>
      <w:szCs w:val="20"/>
      <w:u w:val="none"/>
    </w:rPr>
  </w:style>
  <w:style w:type="character" w:customStyle="1" w:styleId="2a">
    <w:name w:val="Подпись к картинке (2)"/>
    <w:basedOn w:val="28"/>
    <w:rPr>
      <w:rFonts w:ascii="Times New Roman" w:eastAsia="Times New Roman" w:hAnsi="Times New Roman" w:cs="Times New Roman"/>
      <w:b w:val="0"/>
      <w:bCs w:val="0"/>
      <w:i/>
      <w:iCs/>
      <w:smallCaps w:val="0"/>
      <w:strike w:val="0"/>
      <w:color w:val="000000"/>
      <w:spacing w:val="80"/>
      <w:w w:val="100"/>
      <w:position w:val="0"/>
      <w:sz w:val="20"/>
      <w:szCs w:val="20"/>
      <w:u w:val="none"/>
      <w:lang w:val="ru-RU" w:eastAsia="ru-RU" w:bidi="ru-RU"/>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8"/>
      <w:szCs w:val="8"/>
    </w:rPr>
  </w:style>
  <w:style w:type="paragraph" w:customStyle="1" w:styleId="20">
    <w:name w:val="Заголовок №2"/>
    <w:basedOn w:val="a"/>
    <w:link w:val="2"/>
    <w:pPr>
      <w:shd w:val="clear" w:color="auto" w:fill="FFFFFF"/>
      <w:spacing w:line="408" w:lineRule="exact"/>
      <w:jc w:val="center"/>
      <w:outlineLvl w:val="1"/>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408" w:lineRule="exact"/>
      <w:jc w:val="center"/>
    </w:pPr>
    <w:rPr>
      <w:rFonts w:ascii="Times New Roman" w:eastAsia="Times New Roman" w:hAnsi="Times New Roman" w:cs="Times New Roman"/>
      <w:b/>
      <w:bCs/>
    </w:rPr>
  </w:style>
  <w:style w:type="paragraph" w:customStyle="1" w:styleId="23">
    <w:name w:val="Основной текст (2)"/>
    <w:basedOn w:val="a"/>
    <w:link w:val="22"/>
    <w:pPr>
      <w:shd w:val="clear" w:color="auto" w:fill="FFFFFF"/>
      <w:spacing w:line="408" w:lineRule="exact"/>
    </w:pPr>
    <w:rPr>
      <w:rFonts w:ascii="Times New Roman" w:eastAsia="Times New Roman" w:hAnsi="Times New Roman" w:cs="Times New Roman"/>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i/>
      <w:iCs/>
      <w:spacing w:val="80"/>
      <w:sz w:val="20"/>
      <w:szCs w:val="20"/>
    </w:rPr>
  </w:style>
  <w:style w:type="paragraph" w:customStyle="1" w:styleId="29">
    <w:name w:val="Подпись к картинке (2)"/>
    <w:basedOn w:val="a"/>
    <w:link w:val="28"/>
    <w:pPr>
      <w:shd w:val="clear" w:color="auto" w:fill="FFFFFF"/>
      <w:spacing w:line="0" w:lineRule="atLeast"/>
    </w:pPr>
    <w:rPr>
      <w:rFonts w:ascii="Times New Roman" w:eastAsia="Times New Roman" w:hAnsi="Times New Roman" w:cs="Times New Roman"/>
      <w:i/>
      <w:iCs/>
      <w:spacing w:val="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747</Words>
  <Characters>4262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vpetrochenkov</dc:creator>
  <cp:lastModifiedBy>vpetrochenkov</cp:lastModifiedBy>
  <cp:revision>3</cp:revision>
  <dcterms:created xsi:type="dcterms:W3CDTF">2025-05-16T06:13:00Z</dcterms:created>
  <dcterms:modified xsi:type="dcterms:W3CDTF">2025-05-16T06:36:00Z</dcterms:modified>
</cp:coreProperties>
</file>